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18" w:rsidRPr="00017662" w:rsidRDefault="00236F18" w:rsidP="00FF5D6C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017662">
        <w:rPr>
          <w:rFonts w:ascii="Arial" w:hAnsi="Arial" w:cs="Arial"/>
          <w:b/>
          <w:sz w:val="28"/>
          <w:szCs w:val="28"/>
          <w:lang w:val="bg-BG"/>
        </w:rPr>
        <w:t>СПИСЪК</w:t>
      </w:r>
      <w:r w:rsidR="00906231" w:rsidRPr="00017662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236F18" w:rsidRDefault="00236F18" w:rsidP="00FF5D6C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017662">
        <w:rPr>
          <w:rFonts w:ascii="Arial" w:hAnsi="Arial" w:cs="Arial"/>
          <w:sz w:val="28"/>
          <w:szCs w:val="28"/>
          <w:lang w:val="bg-BG"/>
        </w:rPr>
        <w:t xml:space="preserve">на </w:t>
      </w:r>
      <w:r w:rsidR="006E3C64" w:rsidRPr="00017662">
        <w:rPr>
          <w:rFonts w:ascii="Arial" w:hAnsi="Arial" w:cs="Arial"/>
          <w:sz w:val="28"/>
          <w:szCs w:val="28"/>
          <w:lang w:val="bg-BG"/>
        </w:rPr>
        <w:t>функциониращите гранично-пропускателни</w:t>
      </w:r>
      <w:r w:rsidRPr="00017662">
        <w:rPr>
          <w:rFonts w:ascii="Arial" w:hAnsi="Arial" w:cs="Arial"/>
          <w:sz w:val="28"/>
          <w:szCs w:val="28"/>
          <w:lang w:val="bg-BG"/>
        </w:rPr>
        <w:t xml:space="preserve"> пунктове </w:t>
      </w:r>
      <w:r w:rsidR="00017662">
        <w:rPr>
          <w:rFonts w:ascii="Arial" w:hAnsi="Arial" w:cs="Arial"/>
          <w:sz w:val="28"/>
          <w:szCs w:val="28"/>
          <w:lang w:val="bg-BG"/>
        </w:rPr>
        <w:t xml:space="preserve">за преминаване </w:t>
      </w:r>
      <w:r w:rsidRPr="00017662">
        <w:rPr>
          <w:rFonts w:ascii="Arial" w:hAnsi="Arial" w:cs="Arial"/>
          <w:sz w:val="28"/>
          <w:szCs w:val="28"/>
          <w:lang w:val="bg-BG"/>
        </w:rPr>
        <w:t>през държавната граница</w:t>
      </w:r>
      <w:r w:rsidR="002653CE" w:rsidRPr="00017662">
        <w:rPr>
          <w:rFonts w:ascii="Arial" w:hAnsi="Arial" w:cs="Arial"/>
          <w:sz w:val="28"/>
          <w:szCs w:val="28"/>
          <w:lang w:val="bg-BG"/>
        </w:rPr>
        <w:t xml:space="preserve"> на Украйна</w:t>
      </w:r>
    </w:p>
    <w:p w:rsidR="00017662" w:rsidRPr="00017662" w:rsidRDefault="00017662" w:rsidP="00017662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от 00.00ч на </w:t>
      </w:r>
      <w:r w:rsidRPr="00017662">
        <w:rPr>
          <w:rFonts w:ascii="Arial" w:hAnsi="Arial" w:cs="Arial"/>
          <w:sz w:val="28"/>
          <w:szCs w:val="28"/>
          <w:lang w:val="bg-BG"/>
        </w:rPr>
        <w:t>07.04.2020 г.</w:t>
      </w:r>
    </w:p>
    <w:p w:rsidR="00017662" w:rsidRDefault="00017662" w:rsidP="00FF5D6C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653CE" w:rsidRPr="00017662" w:rsidRDefault="002653CE" w:rsidP="00FF5D6C">
      <w:pPr>
        <w:jc w:val="center"/>
        <w:rPr>
          <w:rFonts w:ascii="Arial" w:hAnsi="Arial" w:cs="Arial"/>
          <w:lang w:val="bg-BG"/>
        </w:rPr>
      </w:pPr>
    </w:p>
    <w:tbl>
      <w:tblPr>
        <w:tblW w:w="581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938"/>
        <w:gridCol w:w="2109"/>
        <w:gridCol w:w="2183"/>
        <w:gridCol w:w="2268"/>
      </w:tblGrid>
      <w:tr w:rsidR="002653CE" w:rsidRPr="00017662" w:rsidTr="00FF5D6C">
        <w:trPr>
          <w:tblHeader/>
        </w:trPr>
        <w:tc>
          <w:tcPr>
            <w:tcW w:w="472" w:type="pct"/>
            <w:tcMar>
              <w:left w:w="28" w:type="dxa"/>
              <w:right w:w="28" w:type="dxa"/>
            </w:tcMar>
          </w:tcPr>
          <w:p w:rsidR="00017D17" w:rsidRPr="00017662" w:rsidRDefault="002653C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Н</w:t>
            </w:r>
            <w:r w:rsidR="00017D17"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омер</w:t>
            </w:r>
          </w:p>
        </w:tc>
        <w:tc>
          <w:tcPr>
            <w:tcW w:w="1401" w:type="pct"/>
          </w:tcPr>
          <w:p w:rsidR="00017D17" w:rsidRPr="00017662" w:rsidRDefault="00FF5D6C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Местоположение</w:t>
            </w:r>
          </w:p>
        </w:tc>
        <w:tc>
          <w:tcPr>
            <w:tcW w:w="1005" w:type="pct"/>
            <w:tcMar>
              <w:left w:w="28" w:type="dxa"/>
              <w:right w:w="28" w:type="dxa"/>
            </w:tcMar>
          </w:tcPr>
          <w:p w:rsidR="00017D17" w:rsidRPr="00017662" w:rsidRDefault="002653C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Наименование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Тип</w:t>
            </w:r>
          </w:p>
        </w:tc>
        <w:tc>
          <w:tcPr>
            <w:tcW w:w="1081" w:type="pct"/>
            <w:tcMar>
              <w:left w:w="28" w:type="dxa"/>
              <w:right w:w="28" w:type="dxa"/>
            </w:tcMar>
          </w:tcPr>
          <w:p w:rsidR="00017D17" w:rsidRPr="00017662" w:rsidRDefault="002653C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i/>
                <w:sz w:val="28"/>
                <w:szCs w:val="28"/>
                <w:lang w:val="bg-BG"/>
              </w:rPr>
              <w:t>Режим</w:t>
            </w:r>
          </w:p>
        </w:tc>
      </w:tr>
      <w:tr w:rsidR="00F67C99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F67C99" w:rsidRPr="00017662" w:rsidRDefault="00F67C99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ГКПП на границата с Полша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071200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Волинска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Любомльськи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Ягодин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="002653C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460600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Лвовска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D82FF7" w:rsidRPr="00017662">
              <w:rPr>
                <w:rFonts w:ascii="Arial" w:hAnsi="Arial" w:cs="Arial"/>
                <w:sz w:val="28"/>
                <w:szCs w:val="28"/>
                <w:lang w:val="bg-BG"/>
              </w:rPr>
              <w:t>Явори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вс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D82FF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Краковец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990DB0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990DB0" w:rsidRPr="00017662" w:rsidRDefault="00990DB0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ГКПП на границата със Словакия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210300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Закарпатска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Ужгородськи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Ужгород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990DB0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990DB0" w:rsidRPr="00017662" w:rsidRDefault="00990DB0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ГКПП на границата с Унгария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210500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Закарпатска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Ужгородськи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Чоп (Тиса)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="002653C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990DB0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990DB0" w:rsidRPr="00017662" w:rsidRDefault="00990DB0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ГКПП на границата с Румъния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211300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Закарпатска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Виноградовськи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Дякове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730800</w:t>
            </w:r>
          </w:p>
        </w:tc>
        <w:tc>
          <w:tcPr>
            <w:tcW w:w="1401" w:type="pct"/>
            <w:shd w:val="clear" w:color="auto" w:fill="FFFFFF" w:themeFill="background1"/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Черновицка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Глибоцьки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Порубне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017D17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  <w:t>п</w:t>
            </w:r>
            <w:r w:rsidR="00990DB0" w:rsidRPr="00017662">
              <w:rPr>
                <w:rFonts w:ascii="Arial" w:hAnsi="Arial" w:cs="Arial"/>
                <w:sz w:val="28"/>
                <w:szCs w:val="28"/>
                <w:lang w:val="bg-BG"/>
              </w:rPr>
              <w:t>ешеходен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17D17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="002653C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т</w:t>
            </w:r>
            <w:r w:rsidR="00017D17" w:rsidRPr="00017662">
              <w:rPr>
                <w:rFonts w:ascii="Arial" w:hAnsi="Arial" w:cs="Arial"/>
                <w:sz w:val="28"/>
                <w:szCs w:val="28"/>
                <w:lang w:val="bg-BG"/>
              </w:rPr>
              <w:t>оварни автомобили</w:t>
            </w:r>
          </w:p>
        </w:tc>
      </w:tr>
      <w:tr w:rsidR="0024295E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ГКПП на границата с Молдова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512300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Одеска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Белгород-Дне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стровсь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Паланка</w:t>
            </w: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br/>
              <w:t>(Маяки-Удобне)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rPr>
          <w:trHeight w:val="349"/>
        </w:trPr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512400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Одеска област,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  <w:t>Бе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лгород-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Дне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стровсь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Старокозаче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513400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Одеска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Ренийски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Рени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050200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FF5D6C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Винницка област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,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  <w:t>м.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Могило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в-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Подольськи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Могилів-Подільський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товарни автомобили, </w:t>
            </w:r>
          </w:p>
        </w:tc>
      </w:tr>
      <w:tr w:rsidR="0024295E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lastRenderedPageBreak/>
              <w:t>ГКПП на границата с Русия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441000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Луганска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  <w:t>Ме</w:t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ловськи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Меловое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630800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Харковска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Дергачевськи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Гоптовка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590800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Сумска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Глуховськи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Баче</w:t>
            </w:r>
            <w:r w:rsidR="002653CE"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вс</w:t>
            </w: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к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590400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Сумска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Сумськи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653C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Юнако</w:t>
            </w:r>
            <w:r w:rsidR="0024295E"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вка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496E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740</w:t>
            </w:r>
            <w:r w:rsidR="00FF496E" w:rsidRPr="00017662">
              <w:rPr>
                <w:rFonts w:ascii="Arial" w:hAnsi="Arial" w:cs="Arial"/>
                <w:sz w:val="28"/>
                <w:szCs w:val="28"/>
                <w:lang w:val="bg-BG"/>
              </w:rPr>
              <w:t>300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Черниговска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Новгород-Северськи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FF496E" w:rsidP="00FF496E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proofErr w:type="spellStart"/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Сенькивка</w:t>
            </w:r>
            <w:proofErr w:type="spellEnd"/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 xml:space="preserve">- Нови </w:t>
            </w:r>
            <w:proofErr w:type="spellStart"/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Юрковичи</w:t>
            </w:r>
            <w:proofErr w:type="spellEnd"/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4295E" w:rsidRPr="00017662" w:rsidTr="00FF5D6C">
        <w:tc>
          <w:tcPr>
            <w:tcW w:w="5000" w:type="pct"/>
            <w:gridSpan w:val="5"/>
            <w:shd w:val="clear" w:color="auto" w:fill="808080" w:themeFill="background1" w:themeFillShade="80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ГКПП на границата с Беларус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496E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740</w:t>
            </w:r>
            <w:r w:rsidR="00FF496E" w:rsidRPr="00017662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Черниговска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FF5D6C" w:rsidRPr="00017662">
              <w:rPr>
                <w:rFonts w:ascii="Arial" w:hAnsi="Arial" w:cs="Arial"/>
                <w:sz w:val="28"/>
                <w:szCs w:val="28"/>
                <w:lang w:val="bg-BG"/>
              </w:rPr>
              <w:t>Рипкинськи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FF496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proofErr w:type="spellStart"/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Веселивка</w:t>
            </w:r>
            <w:proofErr w:type="spellEnd"/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740900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Черниговска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  <w:t>Черниговски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Славутич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леки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и товарни автомобили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180300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Житомирска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6E1249" w:rsidRPr="00017662">
              <w:rPr>
                <w:rFonts w:ascii="Arial" w:hAnsi="Arial" w:cs="Arial"/>
                <w:sz w:val="28"/>
                <w:szCs w:val="28"/>
                <w:lang w:val="bg-BG"/>
              </w:rPr>
              <w:t>Овруцьки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Виступовичи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товарни автомобили </w:t>
            </w:r>
          </w:p>
        </w:tc>
      </w:tr>
      <w:tr w:rsidR="002653CE" w:rsidRPr="00017662" w:rsidTr="00FF5D6C">
        <w:tc>
          <w:tcPr>
            <w:tcW w:w="47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070400</w:t>
            </w:r>
          </w:p>
        </w:tc>
        <w:tc>
          <w:tcPr>
            <w:tcW w:w="1401" w:type="pct"/>
            <w:shd w:val="clear" w:color="auto" w:fill="FFFFFF" w:themeFill="background1"/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Волинска област,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br/>
            </w:r>
            <w:r w:rsidR="006E1249" w:rsidRPr="00017662">
              <w:rPr>
                <w:rFonts w:ascii="Arial" w:hAnsi="Arial" w:cs="Arial"/>
                <w:sz w:val="28"/>
                <w:szCs w:val="28"/>
                <w:lang w:val="bg-BG"/>
              </w:rPr>
              <w:t>Рантне</w:t>
            </w: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вський район</w:t>
            </w:r>
          </w:p>
        </w:tc>
        <w:tc>
          <w:tcPr>
            <w:tcW w:w="100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b/>
                <w:sz w:val="28"/>
                <w:szCs w:val="28"/>
                <w:lang w:val="bg-BG"/>
              </w:rPr>
              <w:t>Доманове</w:t>
            </w:r>
          </w:p>
        </w:tc>
        <w:tc>
          <w:tcPr>
            <w:tcW w:w="104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24295E" w:rsidP="00FF5D6C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>автомобилен</w:t>
            </w:r>
          </w:p>
        </w:tc>
        <w:tc>
          <w:tcPr>
            <w:tcW w:w="1081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24295E" w:rsidRPr="00017662" w:rsidRDefault="006E3C64" w:rsidP="006E3C64">
            <w:pPr>
              <w:pStyle w:val="a"/>
              <w:ind w:firstLine="0"/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017662">
              <w:rPr>
                <w:rFonts w:ascii="Arial" w:hAnsi="Arial" w:cs="Arial"/>
                <w:sz w:val="28"/>
                <w:szCs w:val="28"/>
                <w:lang w:val="bg-BG"/>
              </w:rPr>
              <w:t xml:space="preserve">леки и </w:t>
            </w:r>
            <w:r w:rsidR="0024295E" w:rsidRPr="00017662">
              <w:rPr>
                <w:rFonts w:ascii="Arial" w:hAnsi="Arial" w:cs="Arial"/>
                <w:sz w:val="28"/>
                <w:szCs w:val="28"/>
                <w:lang w:val="bg-BG"/>
              </w:rPr>
              <w:t>товарни автомобили</w:t>
            </w:r>
          </w:p>
        </w:tc>
      </w:tr>
    </w:tbl>
    <w:p w:rsidR="00B108F9" w:rsidRPr="00017662" w:rsidRDefault="00B108F9" w:rsidP="00FF5D6C">
      <w:pPr>
        <w:jc w:val="center"/>
        <w:rPr>
          <w:rFonts w:ascii="Arial" w:hAnsi="Arial" w:cs="Arial"/>
          <w:lang w:val="bg-BG"/>
        </w:rPr>
      </w:pPr>
      <w:bookmarkStart w:id="0" w:name="_GoBack"/>
      <w:bookmarkEnd w:id="0"/>
    </w:p>
    <w:sectPr w:rsidR="00B108F9" w:rsidRPr="00017662" w:rsidSect="00265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16"/>
    <w:rsid w:val="00017662"/>
    <w:rsid w:val="00017D17"/>
    <w:rsid w:val="00072916"/>
    <w:rsid w:val="000A6853"/>
    <w:rsid w:val="000B667A"/>
    <w:rsid w:val="00201482"/>
    <w:rsid w:val="00236F18"/>
    <w:rsid w:val="0024295E"/>
    <w:rsid w:val="002653CE"/>
    <w:rsid w:val="004D16A3"/>
    <w:rsid w:val="006E1249"/>
    <w:rsid w:val="006E3C64"/>
    <w:rsid w:val="00833A05"/>
    <w:rsid w:val="00906231"/>
    <w:rsid w:val="00990DB0"/>
    <w:rsid w:val="00B108F9"/>
    <w:rsid w:val="00CB2AE5"/>
    <w:rsid w:val="00D82FF7"/>
    <w:rsid w:val="00E674E5"/>
    <w:rsid w:val="00F67C99"/>
    <w:rsid w:val="00FF496E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D6C63-DF44-486F-94C9-B1768F8F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1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rsid w:val="00236F18"/>
    <w:pPr>
      <w:spacing w:before="120"/>
      <w:ind w:firstLine="567"/>
    </w:pPr>
  </w:style>
  <w:style w:type="paragraph" w:customStyle="1" w:styleId="a0">
    <w:name w:val="Назва документа"/>
    <w:basedOn w:val="Normal"/>
    <w:next w:val="a"/>
    <w:rsid w:val="00236F18"/>
    <w:pPr>
      <w:keepNext/>
      <w:keepLines/>
      <w:spacing w:before="240" w:after="240"/>
      <w:jc w:val="center"/>
    </w:pPr>
    <w:rPr>
      <w:b/>
    </w:rPr>
  </w:style>
  <w:style w:type="character" w:customStyle="1" w:styleId="tlid-translation">
    <w:name w:val="tlid-translation"/>
    <w:basedOn w:val="DefaultParagraphFont"/>
    <w:rsid w:val="00B1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5394D-3ABD-4FFA-A9E8-82E60C12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Savov</dc:creator>
  <cp:keywords/>
  <dc:description/>
  <cp:lastModifiedBy>Patarinski</cp:lastModifiedBy>
  <cp:revision>3</cp:revision>
  <dcterms:created xsi:type="dcterms:W3CDTF">2020-04-06T11:32:00Z</dcterms:created>
  <dcterms:modified xsi:type="dcterms:W3CDTF">2020-04-06T11:37:00Z</dcterms:modified>
</cp:coreProperties>
</file>